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354" w:rsidRPr="00F45675" w:rsidRDefault="001C7354" w:rsidP="001C7354">
      <w:pPr>
        <w:jc w:val="center"/>
        <w:rPr>
          <w:b/>
          <w:sz w:val="28"/>
          <w:szCs w:val="28"/>
        </w:rPr>
      </w:pPr>
    </w:p>
    <w:p w:rsidR="001C7354" w:rsidRPr="00F45675" w:rsidRDefault="001C7354" w:rsidP="001C7354">
      <w:pPr>
        <w:jc w:val="center"/>
        <w:rPr>
          <w:b/>
          <w:sz w:val="28"/>
          <w:szCs w:val="28"/>
        </w:rPr>
      </w:pPr>
    </w:p>
    <w:p w:rsidR="001C7354" w:rsidRPr="00F45675" w:rsidRDefault="001C7354" w:rsidP="001C7354">
      <w:pPr>
        <w:jc w:val="center"/>
        <w:rPr>
          <w:b/>
          <w:sz w:val="28"/>
          <w:szCs w:val="28"/>
        </w:rPr>
      </w:pPr>
    </w:p>
    <w:p w:rsidR="001C7354" w:rsidRPr="00F45675" w:rsidRDefault="001C7354" w:rsidP="001C7354">
      <w:pPr>
        <w:jc w:val="center"/>
        <w:rPr>
          <w:b/>
          <w:sz w:val="28"/>
          <w:szCs w:val="28"/>
        </w:rPr>
      </w:pPr>
    </w:p>
    <w:p w:rsidR="001C7354" w:rsidRPr="00F45675" w:rsidRDefault="001C7354" w:rsidP="001C7354">
      <w:pPr>
        <w:jc w:val="center"/>
        <w:rPr>
          <w:b/>
          <w:sz w:val="28"/>
          <w:szCs w:val="28"/>
        </w:rPr>
      </w:pPr>
    </w:p>
    <w:p w:rsidR="001C7354" w:rsidRPr="00F45675" w:rsidRDefault="001C7354" w:rsidP="001C7354">
      <w:pPr>
        <w:jc w:val="center"/>
        <w:rPr>
          <w:b/>
          <w:sz w:val="28"/>
          <w:szCs w:val="28"/>
        </w:rPr>
      </w:pPr>
    </w:p>
    <w:p w:rsidR="001C7354" w:rsidRPr="00F45675" w:rsidRDefault="001C7354" w:rsidP="001C7354">
      <w:pPr>
        <w:jc w:val="center"/>
        <w:rPr>
          <w:b/>
          <w:sz w:val="28"/>
          <w:szCs w:val="28"/>
        </w:rPr>
      </w:pPr>
    </w:p>
    <w:p w:rsidR="001C7354" w:rsidRPr="00F45675" w:rsidRDefault="001C7354" w:rsidP="001C7354">
      <w:pPr>
        <w:jc w:val="center"/>
        <w:rPr>
          <w:b/>
          <w:sz w:val="28"/>
          <w:szCs w:val="28"/>
        </w:rPr>
      </w:pPr>
    </w:p>
    <w:p w:rsidR="001C7354" w:rsidRPr="00F45675" w:rsidRDefault="001C7354" w:rsidP="001C7354">
      <w:pPr>
        <w:jc w:val="center"/>
        <w:rPr>
          <w:b/>
          <w:sz w:val="28"/>
          <w:szCs w:val="28"/>
        </w:rPr>
      </w:pPr>
    </w:p>
    <w:p w:rsidR="001C7354" w:rsidRPr="00F45675" w:rsidRDefault="001C7354" w:rsidP="001C7354">
      <w:pPr>
        <w:jc w:val="center"/>
        <w:rPr>
          <w:b/>
          <w:sz w:val="28"/>
          <w:szCs w:val="28"/>
        </w:rPr>
      </w:pPr>
    </w:p>
    <w:p w:rsidR="001C7354" w:rsidRPr="00F45675" w:rsidRDefault="001C7354" w:rsidP="001C7354">
      <w:pPr>
        <w:jc w:val="center"/>
        <w:rPr>
          <w:b/>
          <w:sz w:val="28"/>
          <w:szCs w:val="28"/>
        </w:rPr>
      </w:pPr>
    </w:p>
    <w:p w:rsidR="001C7354" w:rsidRDefault="001C7354" w:rsidP="001C7354">
      <w:pPr>
        <w:jc w:val="center"/>
        <w:rPr>
          <w:color w:val="000000"/>
          <w:sz w:val="28"/>
          <w:szCs w:val="28"/>
        </w:rPr>
      </w:pPr>
      <w:r w:rsidRPr="00F45675">
        <w:rPr>
          <w:b/>
          <w:sz w:val="28"/>
          <w:szCs w:val="28"/>
        </w:rPr>
        <w:t xml:space="preserve">Об утверждении </w:t>
      </w:r>
      <w:r w:rsidRPr="001C7354">
        <w:rPr>
          <w:b/>
          <w:sz w:val="28"/>
          <w:szCs w:val="28"/>
        </w:rPr>
        <w:t>п</w:t>
      </w:r>
      <w:r w:rsidRPr="001C7354">
        <w:rPr>
          <w:b/>
          <w:color w:val="000000"/>
          <w:sz w:val="28"/>
          <w:szCs w:val="28"/>
        </w:rPr>
        <w:t>оложения о применении компенсационных мер в порядке возмещения потерь лесохозяйственного производства</w:t>
      </w:r>
      <w:r>
        <w:rPr>
          <w:b/>
          <w:color w:val="000000"/>
          <w:sz w:val="28"/>
          <w:szCs w:val="28"/>
        </w:rPr>
        <w:t xml:space="preserve">, а также от </w:t>
      </w:r>
      <w:r w:rsidRPr="001C7354">
        <w:rPr>
          <w:b/>
          <w:color w:val="000000"/>
          <w:sz w:val="28"/>
          <w:szCs w:val="28"/>
        </w:rPr>
        <w:t>реализации заготовленной древесины особо ценных древесных пород в Кыргызской Республике</w:t>
      </w:r>
    </w:p>
    <w:p w:rsidR="001C7354" w:rsidRPr="00F45675" w:rsidRDefault="001C7354" w:rsidP="001C7354">
      <w:pPr>
        <w:jc w:val="center"/>
        <w:rPr>
          <w:sz w:val="28"/>
          <w:szCs w:val="28"/>
        </w:rPr>
      </w:pPr>
    </w:p>
    <w:p w:rsidR="001C7354" w:rsidRPr="00F45675" w:rsidRDefault="001C7354" w:rsidP="001C7354">
      <w:pPr>
        <w:ind w:firstLine="709"/>
        <w:jc w:val="both"/>
        <w:rPr>
          <w:sz w:val="28"/>
          <w:szCs w:val="28"/>
        </w:rPr>
      </w:pPr>
      <w:r w:rsidRPr="00F45675">
        <w:rPr>
          <w:sz w:val="28"/>
          <w:szCs w:val="28"/>
        </w:rPr>
        <w:t>В целях урегулирования вопрос</w:t>
      </w:r>
      <w:r>
        <w:rPr>
          <w:sz w:val="28"/>
          <w:szCs w:val="28"/>
        </w:rPr>
        <w:t>а</w:t>
      </w:r>
      <w:r w:rsidRPr="00F45675">
        <w:rPr>
          <w:sz w:val="28"/>
          <w:szCs w:val="28"/>
        </w:rPr>
        <w:t xml:space="preserve"> </w:t>
      </w:r>
      <w:r w:rsidRPr="001C7354">
        <w:rPr>
          <w:color w:val="000000"/>
          <w:sz w:val="28"/>
          <w:szCs w:val="28"/>
        </w:rPr>
        <w:t>применении компенсационных мер в порядке возмещения потерь лесохозяйственного производства, а также от реализации заготовленной древесины особо ценных древесных пород в Кыргызской Республике</w:t>
      </w:r>
      <w:r w:rsidRPr="00F45675">
        <w:rPr>
          <w:sz w:val="28"/>
          <w:szCs w:val="28"/>
        </w:rPr>
        <w:t>, в соответствии со статьей 1 Закона Кыргызской Республики «</w:t>
      </w:r>
      <w:r w:rsidRPr="00F45675">
        <w:rPr>
          <w:bCs/>
          <w:color w:val="000000"/>
          <w:sz w:val="28"/>
          <w:szCs w:val="28"/>
        </w:rPr>
        <w:t>О запрещении рубки, транспортировки, приобретения и сбыта, заготовки и использования, экспорта особо ценных (ореховых и арчовых) древесных пород в Кыргызской  Республике</w:t>
      </w:r>
      <w:r w:rsidRPr="00F45675">
        <w:rPr>
          <w:sz w:val="28"/>
          <w:szCs w:val="28"/>
        </w:rPr>
        <w:t>»,  статьями  10 и 17 конституционно</w:t>
      </w:r>
      <w:r>
        <w:rPr>
          <w:sz w:val="28"/>
          <w:szCs w:val="28"/>
        </w:rPr>
        <w:t xml:space="preserve">го Закона Кыргызской Республики </w:t>
      </w:r>
      <w:r w:rsidRPr="00F45675">
        <w:rPr>
          <w:sz w:val="28"/>
          <w:szCs w:val="28"/>
        </w:rPr>
        <w:t>«О Правительстве Кыргызской Республики», Правительство Кыргызской Республики постановляет:</w:t>
      </w:r>
    </w:p>
    <w:p w:rsidR="001C7354" w:rsidRPr="00F45675" w:rsidRDefault="001C7354" w:rsidP="001C7354">
      <w:pPr>
        <w:numPr>
          <w:ilvl w:val="0"/>
          <w:numId w:val="1"/>
        </w:numPr>
        <w:tabs>
          <w:tab w:val="clear" w:pos="720"/>
          <w:tab w:val="num" w:pos="0"/>
        </w:tabs>
        <w:ind w:left="0" w:firstLine="851"/>
        <w:jc w:val="both"/>
        <w:rPr>
          <w:sz w:val="28"/>
          <w:szCs w:val="28"/>
        </w:rPr>
      </w:pPr>
      <w:r w:rsidRPr="00F45675">
        <w:rPr>
          <w:sz w:val="28"/>
          <w:szCs w:val="28"/>
        </w:rPr>
        <w:t xml:space="preserve">Утвердить </w:t>
      </w:r>
      <w:r w:rsidRPr="001C7354">
        <w:rPr>
          <w:sz w:val="28"/>
          <w:szCs w:val="28"/>
        </w:rPr>
        <w:t>П</w:t>
      </w:r>
      <w:r w:rsidRPr="001C7354">
        <w:rPr>
          <w:color w:val="000000"/>
          <w:sz w:val="28"/>
          <w:szCs w:val="28"/>
        </w:rPr>
        <w:t>оложения о применении компенсационных мер в порядке возмещения потерь лесохозяйственного производства, а также от реализации заготовленной древесины особо ценных древесных пород в Кыргызской Республике</w:t>
      </w:r>
      <w:r w:rsidRPr="001C7354">
        <w:rPr>
          <w:sz w:val="28"/>
          <w:szCs w:val="28"/>
        </w:rPr>
        <w:t xml:space="preserve"> </w:t>
      </w:r>
      <w:r w:rsidRPr="00F45675">
        <w:rPr>
          <w:sz w:val="28"/>
          <w:szCs w:val="28"/>
        </w:rPr>
        <w:t>согласно приложению.</w:t>
      </w:r>
    </w:p>
    <w:p w:rsidR="001C7354" w:rsidRPr="00F45675" w:rsidRDefault="001C7354" w:rsidP="001C7354">
      <w:pPr>
        <w:numPr>
          <w:ilvl w:val="0"/>
          <w:numId w:val="1"/>
        </w:numPr>
        <w:tabs>
          <w:tab w:val="clear" w:pos="720"/>
          <w:tab w:val="num" w:pos="0"/>
        </w:tabs>
        <w:ind w:left="0" w:firstLine="851"/>
        <w:jc w:val="both"/>
        <w:rPr>
          <w:sz w:val="28"/>
          <w:szCs w:val="28"/>
        </w:rPr>
      </w:pPr>
      <w:r w:rsidRPr="00F45675">
        <w:rPr>
          <w:sz w:val="28"/>
          <w:szCs w:val="28"/>
        </w:rPr>
        <w:t xml:space="preserve">Государственному агентству охраны окружающей среды и лесного хозяйства при Правительстве Кыргызской Республики принять </w:t>
      </w:r>
      <w:r>
        <w:rPr>
          <w:sz w:val="28"/>
          <w:szCs w:val="28"/>
        </w:rPr>
        <w:t xml:space="preserve">необходимые </w:t>
      </w:r>
      <w:r w:rsidR="009A3A83">
        <w:rPr>
          <w:sz w:val="28"/>
          <w:szCs w:val="28"/>
        </w:rPr>
        <w:t>меры, вытекающи</w:t>
      </w:r>
      <w:r>
        <w:rPr>
          <w:sz w:val="28"/>
          <w:szCs w:val="28"/>
        </w:rPr>
        <w:t>е</w:t>
      </w:r>
      <w:r w:rsidRPr="00F45675">
        <w:rPr>
          <w:sz w:val="28"/>
          <w:szCs w:val="28"/>
        </w:rPr>
        <w:t xml:space="preserve"> из настоящего пост</w:t>
      </w:r>
      <w:r>
        <w:rPr>
          <w:sz w:val="28"/>
          <w:szCs w:val="28"/>
        </w:rPr>
        <w:t>а</w:t>
      </w:r>
      <w:r w:rsidRPr="00F45675">
        <w:rPr>
          <w:sz w:val="28"/>
          <w:szCs w:val="28"/>
        </w:rPr>
        <w:t>новления.</w:t>
      </w:r>
    </w:p>
    <w:p w:rsidR="001C7354" w:rsidRPr="00F45675" w:rsidRDefault="001C7354" w:rsidP="001C7354">
      <w:pPr>
        <w:numPr>
          <w:ilvl w:val="0"/>
          <w:numId w:val="1"/>
        </w:numPr>
        <w:tabs>
          <w:tab w:val="clear" w:pos="720"/>
          <w:tab w:val="num" w:pos="0"/>
        </w:tabs>
        <w:ind w:left="0" w:firstLine="851"/>
        <w:jc w:val="both"/>
        <w:rPr>
          <w:sz w:val="28"/>
          <w:szCs w:val="28"/>
        </w:rPr>
      </w:pPr>
      <w:r w:rsidRPr="00F45675">
        <w:rPr>
          <w:sz w:val="28"/>
          <w:szCs w:val="28"/>
        </w:rPr>
        <w:t>Контроль за исполнением настоящего постановления возложить на отдел агропромышленного комплекса и экологии Аппарата  Правительства Кыргызской Республики.</w:t>
      </w:r>
    </w:p>
    <w:p w:rsidR="001C7354" w:rsidRPr="00F45675" w:rsidRDefault="001C7354" w:rsidP="001C7354">
      <w:pPr>
        <w:numPr>
          <w:ilvl w:val="0"/>
          <w:numId w:val="1"/>
        </w:numPr>
        <w:tabs>
          <w:tab w:val="clear" w:pos="720"/>
          <w:tab w:val="num" w:pos="0"/>
        </w:tabs>
        <w:ind w:left="0" w:firstLine="851"/>
        <w:jc w:val="both"/>
        <w:rPr>
          <w:sz w:val="28"/>
          <w:szCs w:val="28"/>
        </w:rPr>
      </w:pPr>
      <w:r w:rsidRPr="00F45675">
        <w:rPr>
          <w:sz w:val="28"/>
          <w:szCs w:val="28"/>
        </w:rPr>
        <w:t>Настоящее постановление вступает в силу по истечении пятнадцати дней со дня официального опубликования.</w:t>
      </w:r>
    </w:p>
    <w:p w:rsidR="001C7354" w:rsidRPr="00F45675" w:rsidRDefault="001C7354" w:rsidP="001C7354">
      <w:pPr>
        <w:ind w:firstLine="851"/>
        <w:rPr>
          <w:sz w:val="28"/>
          <w:szCs w:val="28"/>
        </w:rPr>
      </w:pPr>
    </w:p>
    <w:p w:rsidR="001C7354" w:rsidRPr="00F45675" w:rsidRDefault="001C7354" w:rsidP="001C7354">
      <w:pPr>
        <w:rPr>
          <w:sz w:val="28"/>
          <w:szCs w:val="28"/>
        </w:rPr>
      </w:pPr>
    </w:p>
    <w:p w:rsidR="001C7354" w:rsidRPr="00F45675" w:rsidRDefault="001C7354" w:rsidP="001C7354">
      <w:pPr>
        <w:rPr>
          <w:b/>
          <w:sz w:val="28"/>
          <w:szCs w:val="28"/>
        </w:rPr>
      </w:pPr>
      <w:r w:rsidRPr="00F45675">
        <w:rPr>
          <w:b/>
          <w:sz w:val="28"/>
          <w:szCs w:val="28"/>
        </w:rPr>
        <w:t xml:space="preserve">Премьер-министр          </w:t>
      </w:r>
      <w:r w:rsidRPr="00F45675">
        <w:rPr>
          <w:b/>
          <w:sz w:val="28"/>
          <w:szCs w:val="28"/>
        </w:rPr>
        <w:tab/>
      </w:r>
      <w:r w:rsidRPr="00F45675">
        <w:rPr>
          <w:b/>
          <w:sz w:val="28"/>
          <w:szCs w:val="28"/>
        </w:rPr>
        <w:tab/>
      </w:r>
      <w:r w:rsidRPr="00F45675">
        <w:rPr>
          <w:b/>
          <w:sz w:val="28"/>
          <w:szCs w:val="28"/>
        </w:rPr>
        <w:tab/>
      </w:r>
      <w:r w:rsidRPr="00F45675">
        <w:rPr>
          <w:b/>
          <w:sz w:val="28"/>
          <w:szCs w:val="28"/>
        </w:rPr>
        <w:tab/>
      </w:r>
      <w:r w:rsidRPr="00F45675">
        <w:rPr>
          <w:b/>
          <w:sz w:val="28"/>
          <w:szCs w:val="28"/>
        </w:rPr>
        <w:tab/>
      </w:r>
      <w:r w:rsidRPr="00F45675">
        <w:rPr>
          <w:b/>
          <w:sz w:val="28"/>
          <w:szCs w:val="28"/>
        </w:rPr>
        <w:tab/>
        <w:t xml:space="preserve"> </w:t>
      </w:r>
    </w:p>
    <w:p w:rsidR="001C7354" w:rsidRPr="00F45675" w:rsidRDefault="001C7354" w:rsidP="001C7354">
      <w:pPr>
        <w:rPr>
          <w:b/>
          <w:sz w:val="28"/>
          <w:szCs w:val="28"/>
        </w:rPr>
      </w:pPr>
    </w:p>
    <w:p w:rsidR="001C7354" w:rsidRPr="00F45675" w:rsidRDefault="001C7354" w:rsidP="001C7354">
      <w:pPr>
        <w:rPr>
          <w:b/>
          <w:sz w:val="28"/>
          <w:szCs w:val="28"/>
        </w:rPr>
      </w:pPr>
    </w:p>
    <w:p w:rsidR="001E41FC" w:rsidRDefault="001E41FC"/>
    <w:sectPr w:rsidR="001E41FC" w:rsidSect="008E0CDC">
      <w:footerReference w:type="default" r:id="rId7"/>
      <w:pgSz w:w="11906" w:h="16838"/>
      <w:pgMar w:top="1134" w:right="1134" w:bottom="1134" w:left="1701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2425" w:rsidRDefault="00722425" w:rsidP="00AF2CF0">
      <w:r>
        <w:separator/>
      </w:r>
    </w:p>
  </w:endnote>
  <w:endnote w:type="continuationSeparator" w:id="1">
    <w:p w:rsidR="00722425" w:rsidRDefault="00722425" w:rsidP="00AF2C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3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ook w:val="04A0"/>
    </w:tblPr>
    <w:tblGrid>
      <w:gridCol w:w="5637"/>
      <w:gridCol w:w="4786"/>
    </w:tblGrid>
    <w:tr w:rsidR="00C0472F" w:rsidRPr="00C0472F" w:rsidTr="0051390B">
      <w:tc>
        <w:tcPr>
          <w:tcW w:w="5637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C0472F" w:rsidRPr="00C0472F" w:rsidRDefault="001C7354" w:rsidP="00C0472F">
          <w:pPr>
            <w:tabs>
              <w:tab w:val="center" w:pos="4677"/>
              <w:tab w:val="right" w:pos="9355"/>
            </w:tabs>
          </w:pPr>
          <w:r w:rsidRPr="00C0472F">
            <w:rPr>
              <w:sz w:val="22"/>
              <w:szCs w:val="22"/>
            </w:rPr>
            <w:t>______________ А</w:t>
          </w:r>
          <w:r w:rsidRPr="00C0472F">
            <w:rPr>
              <w:sz w:val="22"/>
              <w:szCs w:val="22"/>
              <w:lang w:val="ky-KG"/>
            </w:rPr>
            <w:t>. Рустамов</w:t>
          </w:r>
        </w:p>
        <w:p w:rsidR="00C0472F" w:rsidRPr="00C0472F" w:rsidRDefault="001C7354" w:rsidP="00C0472F">
          <w:pPr>
            <w:tabs>
              <w:tab w:val="center" w:pos="4677"/>
              <w:tab w:val="right" w:pos="9355"/>
            </w:tabs>
          </w:pPr>
          <w:r w:rsidRPr="00C0472F">
            <w:rPr>
              <w:sz w:val="22"/>
              <w:szCs w:val="22"/>
            </w:rPr>
            <w:t>«___»__________201</w:t>
          </w:r>
          <w:r w:rsidRPr="00C0472F">
            <w:rPr>
              <w:sz w:val="22"/>
              <w:szCs w:val="22"/>
              <w:lang w:val="ky-KG"/>
            </w:rPr>
            <w:t>7</w:t>
          </w:r>
          <w:r w:rsidRPr="00C0472F">
            <w:rPr>
              <w:sz w:val="22"/>
              <w:szCs w:val="22"/>
            </w:rPr>
            <w:t xml:space="preserve"> г.</w:t>
          </w:r>
        </w:p>
        <w:p w:rsidR="00C0472F" w:rsidRPr="00C0472F" w:rsidRDefault="00722425" w:rsidP="00C0472F">
          <w:pPr>
            <w:tabs>
              <w:tab w:val="center" w:pos="4677"/>
              <w:tab w:val="right" w:pos="9355"/>
            </w:tabs>
          </w:pPr>
        </w:p>
      </w:tc>
      <w:tc>
        <w:tcPr>
          <w:tcW w:w="4786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C0472F" w:rsidRPr="00C0472F" w:rsidRDefault="001C7354" w:rsidP="00C0472F">
          <w:pPr>
            <w:tabs>
              <w:tab w:val="center" w:pos="4677"/>
              <w:tab w:val="right" w:pos="9355"/>
            </w:tabs>
          </w:pPr>
          <w:r w:rsidRPr="00C0472F">
            <w:rPr>
              <w:sz w:val="22"/>
              <w:szCs w:val="22"/>
            </w:rPr>
            <w:t>______________ Н</w:t>
          </w:r>
          <w:r w:rsidRPr="00C0472F">
            <w:rPr>
              <w:sz w:val="22"/>
              <w:szCs w:val="22"/>
              <w:lang w:val="ky-KG"/>
            </w:rPr>
            <w:t>. Сыдыков</w:t>
          </w:r>
        </w:p>
        <w:p w:rsidR="00C0472F" w:rsidRPr="00C0472F" w:rsidRDefault="001C7354" w:rsidP="00C0472F">
          <w:pPr>
            <w:tabs>
              <w:tab w:val="center" w:pos="4677"/>
              <w:tab w:val="right" w:pos="9355"/>
            </w:tabs>
          </w:pPr>
          <w:r w:rsidRPr="00C0472F">
            <w:rPr>
              <w:sz w:val="22"/>
              <w:szCs w:val="22"/>
            </w:rPr>
            <w:t>«___»__________201</w:t>
          </w:r>
          <w:r w:rsidRPr="00C0472F">
            <w:rPr>
              <w:sz w:val="22"/>
              <w:szCs w:val="22"/>
              <w:lang w:val="ky-KG"/>
            </w:rPr>
            <w:t>7</w:t>
          </w:r>
          <w:r w:rsidRPr="00C0472F">
            <w:rPr>
              <w:sz w:val="22"/>
              <w:szCs w:val="22"/>
            </w:rPr>
            <w:t xml:space="preserve"> г.</w:t>
          </w:r>
        </w:p>
      </w:tc>
    </w:tr>
  </w:tbl>
  <w:p w:rsidR="00C0472F" w:rsidRDefault="0072242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2425" w:rsidRDefault="00722425" w:rsidP="00AF2CF0">
      <w:r>
        <w:separator/>
      </w:r>
    </w:p>
  </w:footnote>
  <w:footnote w:type="continuationSeparator" w:id="1">
    <w:p w:rsidR="00722425" w:rsidRDefault="00722425" w:rsidP="00AF2C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795F65"/>
    <w:multiLevelType w:val="hybridMultilevel"/>
    <w:tmpl w:val="F0489C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C7354"/>
    <w:rsid w:val="001C7354"/>
    <w:rsid w:val="001D445D"/>
    <w:rsid w:val="001E41FC"/>
    <w:rsid w:val="002C59F4"/>
    <w:rsid w:val="005619B9"/>
    <w:rsid w:val="00567CB0"/>
    <w:rsid w:val="006E1002"/>
    <w:rsid w:val="006F258E"/>
    <w:rsid w:val="00722425"/>
    <w:rsid w:val="00830961"/>
    <w:rsid w:val="00890541"/>
    <w:rsid w:val="009A3A83"/>
    <w:rsid w:val="00A26985"/>
    <w:rsid w:val="00AF1B78"/>
    <w:rsid w:val="00AF2CF0"/>
    <w:rsid w:val="00C06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3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1C735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C735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230</Words>
  <Characters>1316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2018-02-15T03:33:00Z</cp:lastPrinted>
  <dcterms:created xsi:type="dcterms:W3CDTF">2018-01-19T02:59:00Z</dcterms:created>
  <dcterms:modified xsi:type="dcterms:W3CDTF">2018-02-15T03:33:00Z</dcterms:modified>
</cp:coreProperties>
</file>